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辽宁大学202</w:t>
      </w:r>
      <w:r>
        <w:rPr>
          <w:rFonts w:ascii="华文中宋" w:hAnsi="华文中宋" w:eastAsia="华文中宋"/>
          <w:sz w:val="32"/>
          <w:szCs w:val="32"/>
        </w:rPr>
        <w:t>3</w:t>
      </w:r>
      <w:r>
        <w:rPr>
          <w:rFonts w:hint="eastAsia" w:ascii="华文中宋" w:hAnsi="华文中宋" w:eastAsia="华文中宋"/>
          <w:sz w:val="32"/>
          <w:szCs w:val="32"/>
        </w:rPr>
        <w:t>年招收攻读博士学位研究生(普通招考方式)</w:t>
      </w:r>
    </w:p>
    <w:p>
      <w:pPr>
        <w:jc w:val="center"/>
        <w:rPr>
          <w:rFonts w:ascii="华文中宋" w:hAnsi="华文中宋" w:eastAsia="华文中宋"/>
          <w:sz w:val="32"/>
          <w:szCs w:val="32"/>
        </w:rPr>
      </w:pPr>
      <w:r>
        <w:rPr>
          <w:rFonts w:hint="eastAsia" w:ascii="华文中宋" w:hAnsi="华文中宋" w:eastAsia="华文中宋"/>
          <w:sz w:val="32"/>
          <w:szCs w:val="32"/>
        </w:rPr>
        <w:t>初试科目考试大纲</w:t>
      </w:r>
    </w:p>
    <w:p>
      <w:pPr>
        <w:rPr>
          <w:rFonts w:ascii="仿宋" w:hAnsi="仿宋" w:eastAsia="仿宋"/>
          <w:sz w:val="28"/>
          <w:szCs w:val="28"/>
        </w:rPr>
      </w:pP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科目代码：3008</w:t>
      </w:r>
    </w:p>
    <w:p>
      <w:pPr>
        <w:rPr>
          <w:rFonts w:hint="eastAsia" w:ascii="仿宋" w:hAnsi="仿宋" w:eastAsia="仿宋"/>
          <w:sz w:val="28"/>
          <w:szCs w:val="28"/>
          <w:lang w:eastAsia="zh-CN"/>
        </w:rPr>
      </w:pPr>
      <w:r>
        <w:rPr>
          <w:rFonts w:hint="eastAsia" w:ascii="仿宋" w:hAnsi="仿宋" w:eastAsia="仿宋"/>
          <w:sz w:val="28"/>
          <w:szCs w:val="28"/>
        </w:rPr>
        <w:t>科目名称：国民经济学基础理论</w:t>
      </w:r>
      <w:r>
        <w:rPr>
          <w:rFonts w:hint="eastAsia" w:ascii="仿宋" w:hAnsi="仿宋" w:eastAsia="仿宋"/>
          <w:sz w:val="28"/>
          <w:szCs w:val="28"/>
          <w:lang w:eastAsia="zh-CN"/>
        </w:rPr>
        <w:t>与方法</w:t>
      </w:r>
    </w:p>
    <w:p>
      <w:pPr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满分：100分</w:t>
      </w:r>
    </w:p>
    <w:p>
      <w:pPr>
        <w:spacing w:line="520" w:lineRule="exact"/>
        <w:rPr>
          <w:rFonts w:ascii="仿宋_GB2312" w:hAnsi="仿宋" w:eastAsia="仿宋_GB2312"/>
          <w:sz w:val="32"/>
          <w:szCs w:val="32"/>
        </w:rPr>
      </w:pPr>
    </w:p>
    <w:p>
      <w:pPr>
        <w:spacing w:line="520" w:lineRule="exact"/>
        <w:ind w:firstLine="643" w:firstLineChars="200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一、国民经济学的研究对象与方法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1.国民经济学的建立与发展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2.国民经济学的研究对象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3.国民经济学的研究方法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二、国民经济系统概论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1.国民经济系统的构成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2.国民经济系统的性质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3.国民经济系统的功能与运行机制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三、国民经济系统结构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1.产业结构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2.区域结构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3.城乡结构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四、国民经济系统环境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1.经济、社会、人口、资源与环境总体协调的必要性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2.经济、社会、人口、资源环境系统的协调关系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3.国民经济系统与国际经济环境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五、国民经济运行总体分析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1.社会总产出与总供给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2.社会总需求及其形成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3.社会总供求的平衡与波动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六、国民经济运行的需求动力与需求管理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1.投资需求与国民经济运行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2.消费需求与国民经济运行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3.净出口需求与国民经济运行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4.国民经济需求管理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七、国民经济运行的供给推力与供给侧结构性改革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1.劳动力供给与国民经济运行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2.资本积累与国民经济运行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3.土地等自然资源供给与国民经济运行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4.技术进步与国民经济运行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5.制度供给与国民经济运行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6.国民经济供给管理和供给侧结构性改革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八、国民经济运行的周期波动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1.国民经济运行中的周期波动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2.周期波动的形成原因及传导机制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3.通货膨胀与通货紧缩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九、国民经济与社会发展战略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1.国民经济与社会发展战略的内涵、特征与功能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2.国民经济发展战略体系与模式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3.国民经济发展战略选择与制定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4.新中国成立以来中国的主要发展战略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十、国民经济规划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1.国民经济规划的特征与功能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2.国民经济规划体系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3.国民经济规划指标体系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4.国民经济规划的编制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十一、国民经济管理目标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1.国民经济长期稳定运行的一般目标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2.国民经济全面协调可持续发展的目标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3.国民经济管理的终极目标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十二、国民经济监测预警与综合评价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1.国民经济监测与预警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2.国民经济监测预警系统及指标体系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3.国民经济监测预警模型和方法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4.国民经济效益综合评价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十三、国民经济宏观调控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1.宏观调控目标和合理区间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2.宏观调控原理与手段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3.宏观调控政策与作用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4.创新和完善宏观调控方式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5.宏观调控的制度保障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十四、国民经济预期管理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1.国民经济预期管理与宏观经济调控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2.预期管理理论模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型与方法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3.我国预期管理体系的探索与发展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十五、国有经济资产管理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1.国有资产管理在国民经济管理中的地位和作用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2.国有资产管理的主要方式和基本理论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3.我国国有资产管理体制的历史沿革及其改革</w:t>
      </w:r>
    </w:p>
    <w:p>
      <w:pPr>
        <w:spacing w:line="520" w:lineRule="exact"/>
        <w:ind w:firstLine="643" w:firstLineChars="200"/>
        <w:rPr>
          <w:rFonts w:ascii="仿宋_GB2312" w:hAnsi="仿宋" w:eastAsia="仿宋_GB2312"/>
          <w:b/>
          <w:bCs/>
          <w:sz w:val="32"/>
          <w:szCs w:val="32"/>
        </w:rPr>
      </w:pPr>
      <w:r>
        <w:rPr>
          <w:rFonts w:hint="eastAsia" w:ascii="仿宋_GB2312" w:hAnsi="仿宋" w:eastAsia="仿宋_GB2312"/>
          <w:b/>
          <w:bCs/>
          <w:sz w:val="32"/>
          <w:szCs w:val="32"/>
        </w:rPr>
        <w:t>十六、国民经济微观规制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1.微观规制及其分类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2.经济性规制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3.社会性规制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4.微观规制体系和规制改革</w:t>
      </w:r>
    </w:p>
    <w:p>
      <w:pPr>
        <w:spacing w:line="520" w:lineRule="exact"/>
        <w:rPr>
          <w:rFonts w:ascii="仿宋_GB2312" w:hAnsi="仿宋" w:eastAsia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97068280"/>
      <w:docPartObj>
        <w:docPartGallery w:val="autotext"/>
      </w:docPartObj>
    </w:sdtPr>
    <w:sdtContent>
      <w:p>
        <w:pPr>
          <w:pStyle w:val="2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dlNTliZTE4ZWExZTc2YjIxYjJiOWQ2MTgxMWNjZWYifQ=="/>
  </w:docVars>
  <w:rsids>
    <w:rsidRoot w:val="00110BC3"/>
    <w:rsid w:val="00050ECD"/>
    <w:rsid w:val="00081961"/>
    <w:rsid w:val="00110BC3"/>
    <w:rsid w:val="0055223A"/>
    <w:rsid w:val="00581169"/>
    <w:rsid w:val="005A17F1"/>
    <w:rsid w:val="00614DD4"/>
    <w:rsid w:val="00645722"/>
    <w:rsid w:val="006762D6"/>
    <w:rsid w:val="007506FD"/>
    <w:rsid w:val="00991054"/>
    <w:rsid w:val="00B7153B"/>
    <w:rsid w:val="00BA45E7"/>
    <w:rsid w:val="00BC7128"/>
    <w:rsid w:val="00C61048"/>
    <w:rsid w:val="00CF4959"/>
    <w:rsid w:val="00D014D9"/>
    <w:rsid w:val="00D30795"/>
    <w:rsid w:val="00DA48EF"/>
    <w:rsid w:val="00DB64A7"/>
    <w:rsid w:val="00E27245"/>
    <w:rsid w:val="00E4372C"/>
    <w:rsid w:val="00EA035F"/>
    <w:rsid w:val="00EB0AF9"/>
    <w:rsid w:val="04DA7B09"/>
    <w:rsid w:val="0DB80811"/>
    <w:rsid w:val="26C95EC3"/>
    <w:rsid w:val="32BD4EDE"/>
    <w:rsid w:val="405B3900"/>
    <w:rsid w:val="4FC85D5B"/>
    <w:rsid w:val="543B3557"/>
    <w:rsid w:val="7211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toc 1"/>
    <w:basedOn w:val="1"/>
    <w:next w:val="1"/>
    <w:unhideWhenUsed/>
    <w:qFormat/>
    <w:uiPriority w:val="39"/>
    <w:pPr>
      <w:widowControl/>
      <w:tabs>
        <w:tab w:val="right" w:leader="dot" w:pos="8305"/>
      </w:tabs>
      <w:spacing w:after="100" w:line="276" w:lineRule="auto"/>
      <w:jc w:val="left"/>
    </w:pPr>
    <w:rPr>
      <w:kern w:val="0"/>
      <w:sz w:val="22"/>
    </w:rPr>
  </w:style>
  <w:style w:type="paragraph" w:styleId="5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kern w:val="0"/>
      <w:sz w:val="22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9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2"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995</Words>
  <Characters>1061</Characters>
  <Lines>8</Lines>
  <Paragraphs>2</Paragraphs>
  <TotalTime>4</TotalTime>
  <ScaleCrop>false</ScaleCrop>
  <LinksUpToDate>false</LinksUpToDate>
  <CharactersWithSpaces>1061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2023-01-08T07:28:00Z</dcterms:created>
  <dc:creator>user</dc:creator>
  <cp:lastModifiedBy>hp</cp:lastModifiedBy>
  <dcterms:modified xsi:type="dcterms:W3CDTF">2023-01-17T02:13:42Z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54E04F297838460394B279208CCB96F9</vt:lpwstr>
  </property>
</Properties>
</file>